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FE7E" w14:textId="77777777" w:rsidR="00BD73DE" w:rsidRPr="00BD73DE" w:rsidRDefault="00BD73DE" w:rsidP="00BD73DE">
      <w:pPr>
        <w:pStyle w:val="Kovi-BERSCHRIFT1"/>
        <w:rPr>
          <w:rFonts w:eastAsiaTheme="minorHAnsi"/>
          <w:bCs w:val="0"/>
          <w:sz w:val="22"/>
          <w:szCs w:val="22"/>
          <w:lang w:eastAsia="en-US"/>
        </w:rPr>
      </w:pPr>
      <w:r w:rsidRPr="00BD73DE">
        <w:rPr>
          <w:rFonts w:eastAsiaTheme="minorHAnsi"/>
          <w:bCs w:val="0"/>
          <w:sz w:val="22"/>
          <w:szCs w:val="22"/>
          <w:lang w:eastAsia="en-US"/>
        </w:rPr>
        <w:t>Bern, 10. Oktober 2016</w:t>
      </w:r>
    </w:p>
    <w:p w14:paraId="146EDE06" w14:textId="77777777" w:rsidR="00BD73DE" w:rsidRPr="00BE2C06" w:rsidRDefault="00104F9A" w:rsidP="00B174A9">
      <w:pPr>
        <w:pStyle w:val="Kovi-BERSCHRIFT1"/>
        <w:spacing w:before="240" w:after="120"/>
      </w:pPr>
      <w:r>
        <w:t>Echte Schweizer Qualität heisst Schutz von Mensch und Umwelt</w:t>
      </w:r>
    </w:p>
    <w:p w14:paraId="7C485322" w14:textId="177D2852" w:rsidR="00BD73DE" w:rsidRDefault="00BD73DE" w:rsidP="00B174A9">
      <w:pPr>
        <w:pStyle w:val="Kovi-BERSCHRIFT2"/>
        <w:spacing w:before="240" w:after="120"/>
      </w:pPr>
      <w:r>
        <w:t>Heute wird die Konzernverantwortungsinitiative</w:t>
      </w:r>
      <w:r w:rsidR="00C4518B">
        <w:t xml:space="preserve"> </w:t>
      </w:r>
      <w:r>
        <w:t xml:space="preserve">eingereicht. Hinter der Initiative steht eine breite Koalition aus rund 80 Organisationen der Zivilgesellschaft. Sie haben ein Ziel: Schweizer Qualität soll in Zukunft auch den Schutz von Mensch und Umwelt einschliessen. </w:t>
      </w:r>
    </w:p>
    <w:p w14:paraId="7DAA4013" w14:textId="7DE0ABBC" w:rsidR="00BD73DE" w:rsidRDefault="00C20BB2" w:rsidP="00400506">
      <w:pPr>
        <w:spacing w:before="120" w:after="160" w:line="300" w:lineRule="exact"/>
        <w:jc w:val="both"/>
      </w:pPr>
      <w:r>
        <w:t xml:space="preserve">Die Verantwortung der Schweiz ernst nehmen und die Reputation unseres Landes bewahren: Dafür stehen die rund 120‘000 gültigen Unterschriften für die Konzernverantwortungsinitiative, die heute bei der Bundeskanzlei eingereicht werden. Die Initiative orientiert sich an </w:t>
      </w:r>
      <w:r w:rsidR="00BD73DE" w:rsidRPr="00BE2C06">
        <w:t xml:space="preserve">den 2011 einstimmig verabschiedeten Uno-Leitprinzipien für Wirtschaft und Menschenrechte. Sie verlangt, dass Schweizer Konzerne für ihre Geschäftsbeziehungen eine Sorgfaltsprüfung bezüglich Menschenrechten und Umweltschutz einführen. </w:t>
      </w:r>
      <w:r>
        <w:t xml:space="preserve">Das heisst: Schweizer Konzerne müssten künftig </w:t>
      </w:r>
      <w:r w:rsidR="00FD2F58">
        <w:t>ihre Aktivitäten und jene ihrer Tochter- und Zulieferunternehmen auf Risiken für Mensch und Umwelt prüfen</w:t>
      </w:r>
      <w:r w:rsidR="00390DA4">
        <w:t>, diese</w:t>
      </w:r>
      <w:r w:rsidR="00FD2F58">
        <w:t xml:space="preserve"> mit geeigneten Massnahmen beheben und öffentlich darüber berichten. </w:t>
      </w:r>
      <w:r w:rsidR="00BD73DE" w:rsidRPr="00BE2C06">
        <w:t>Kommt ein Konzern seiner Sorgfaltsprüfungspfl</w:t>
      </w:r>
      <w:r>
        <w:t>icht nicht nach, soll er</w:t>
      </w:r>
      <w:r w:rsidR="00BD73DE" w:rsidRPr="00BE2C06">
        <w:t xml:space="preserve"> auch </w:t>
      </w:r>
      <w:proofErr w:type="gramStart"/>
      <w:r w:rsidR="00BD73DE" w:rsidRPr="00BE2C06">
        <w:t>für</w:t>
      </w:r>
      <w:proofErr w:type="gramEnd"/>
      <w:r w:rsidR="00BD73DE" w:rsidRPr="00BE2C06">
        <w:t xml:space="preserve"> allfällige Schäden haften, </w:t>
      </w:r>
      <w:r w:rsidR="009C3BD2">
        <w:t xml:space="preserve">die </w:t>
      </w:r>
      <w:r>
        <w:t>seine Tochterfirmen</w:t>
      </w:r>
      <w:r w:rsidR="00BD73DE" w:rsidRPr="00BE2C06">
        <w:t xml:space="preserve"> i</w:t>
      </w:r>
      <w:r>
        <w:t xml:space="preserve">m Ausland verursacht haben. </w:t>
      </w:r>
    </w:p>
    <w:p w14:paraId="07691B82" w14:textId="3708C0C7" w:rsidR="00C20BB2" w:rsidRDefault="00C20BB2" w:rsidP="00400506">
      <w:pPr>
        <w:spacing w:before="120" w:after="160" w:line="300" w:lineRule="exact"/>
        <w:jc w:val="both"/>
      </w:pPr>
      <w:r>
        <w:t xml:space="preserve">Für unsere Wirtschaft ist die Reputation der Schweiz ein wichtiges Gut. Schweizer Qualität steht für </w:t>
      </w:r>
      <w:r w:rsidR="00FD2F58">
        <w:t xml:space="preserve">hohe Ansprüche, saubere Arbeit und den anständigen Umgang miteinander. </w:t>
      </w:r>
      <w:r w:rsidR="00C029F7">
        <w:t xml:space="preserve">Für Konzerne, die vom guten Schweizer Ruf profitieren, sollte auch klar sein, dass sie international anerkannte Menschenrechte und Umweltstandards respektieren. </w:t>
      </w:r>
      <w:r w:rsidR="002B0E77">
        <w:t>Leider ist das heute noch nicht überall selbstverständlich</w:t>
      </w:r>
      <w:r w:rsidR="008F0FB8">
        <w:t>. Manche Konzerne mit Sitz in der Schweiz sind nach wie vor nicht bereit hinzuschauen</w:t>
      </w:r>
      <w:r w:rsidR="009C3BD2">
        <w:t xml:space="preserve"> und</w:t>
      </w:r>
      <w:r w:rsidR="008F0FB8">
        <w:t xml:space="preserve"> Risiken für Mensch und Umwelt </w:t>
      </w:r>
      <w:r w:rsidR="00E9701C">
        <w:t>zu vermindern und zu vermeiden</w:t>
      </w:r>
      <w:r w:rsidR="00B174A9">
        <w:t xml:space="preserve">. Deshalb schliesst die Konzernverantwortungsinitiative eine wichtige Lücke: Sie sorgt dafür, </w:t>
      </w:r>
      <w:r w:rsidR="00321B80">
        <w:t xml:space="preserve">dass Schweizer Qualität in Zukunft auch den Schutz von Mensch und Umwelt beinhaltet. </w:t>
      </w:r>
    </w:p>
    <w:p w14:paraId="6650EE6A" w14:textId="197AEDB6" w:rsidR="00B174A9" w:rsidRPr="00BE2C06" w:rsidRDefault="00B174A9" w:rsidP="00400506">
      <w:pPr>
        <w:spacing w:before="120" w:after="160" w:line="300" w:lineRule="exact"/>
        <w:jc w:val="both"/>
      </w:pPr>
      <w:r>
        <w:t xml:space="preserve">International </w:t>
      </w:r>
      <w:r w:rsidR="00197950">
        <w:t>besteht ein klarer</w:t>
      </w:r>
      <w:r>
        <w:t xml:space="preserve"> Trend hin zu verbindlichen Ansprüchen an Konzerne: Sowohl Europarat, EU-Parlament als auch acht nationale europäische Parlamente haben sich in den letzten Monaten für eine verbindliche menschenrechtliche Sorgfaltsprüfung ausgesprochen. </w:t>
      </w:r>
    </w:p>
    <w:p w14:paraId="49D74E72" w14:textId="1BFE167E" w:rsidR="00104F9A" w:rsidRDefault="00104F9A" w:rsidP="00400506">
      <w:pPr>
        <w:spacing w:before="120" w:after="160" w:line="300" w:lineRule="exact"/>
        <w:jc w:val="both"/>
      </w:pPr>
      <w:r w:rsidRPr="00C20BB2">
        <w:t>Der Verein Konzernverantwortungsinitiative</w:t>
      </w:r>
      <w:r w:rsidR="00B174A9">
        <w:t xml:space="preserve"> besteht heute aus 80 Organisationen der Zivilgesellschaft, die jetzt gemeinsam</w:t>
      </w:r>
      <w:r w:rsidR="00AB64A3">
        <w:t xml:space="preserve"> </w:t>
      </w:r>
      <w:r w:rsidR="00B174A9">
        <w:t>in die Vorbereitung der Abstimmungskampagne einsteigen. Vor kurzem hat der Verein eine</w:t>
      </w:r>
      <w:bookmarkStart w:id="0" w:name="_GoBack"/>
      <w:bookmarkEnd w:id="0"/>
      <w:r w:rsidR="00B174A9">
        <w:t xml:space="preserve"> repräsentative Umfrage bei der Schweizer Bevölkerung durchführen lassen, deren Resultate bemerkenswert sind: </w:t>
      </w:r>
      <w:r w:rsidRPr="00C20BB2">
        <w:t xml:space="preserve">89 Prozent der Menschen wollen, dass Schweizer Konzerne verpflichtet werden, Menschenrechte und Umwelt auch im Ausland zu respektieren. Gar 92 Prozent sind der Meinung, dass sie auch dafür sorgen sollen, dass </w:t>
      </w:r>
      <w:r>
        <w:t xml:space="preserve">es </w:t>
      </w:r>
      <w:r w:rsidRPr="00C20BB2">
        <w:t>ihre Tochterfirmen und Zulieferer tun.</w:t>
      </w:r>
      <w:r w:rsidR="00B174A9">
        <w:t xml:space="preserve"> Das zeigt: Was die Politik auf die lange Bank schiebt, ist für die Bevölkerung längst ein wichtiges Thema. </w:t>
      </w:r>
    </w:p>
    <w:p w14:paraId="63E94181" w14:textId="77777777" w:rsidR="00BD73DE" w:rsidRPr="00BE2C06" w:rsidRDefault="00BD73DE" w:rsidP="00400506">
      <w:pPr>
        <w:spacing w:before="120" w:after="160" w:line="300" w:lineRule="exact"/>
        <w:jc w:val="both"/>
      </w:pPr>
      <w:r w:rsidRPr="00BE2C06">
        <w:t>Für Rückfragen steht zur Verfügung</w:t>
      </w:r>
      <w:r>
        <w:t>:</w:t>
      </w:r>
    </w:p>
    <w:p w14:paraId="0682E6C1" w14:textId="77777777" w:rsidR="00EB7F49" w:rsidRDefault="00BD73DE" w:rsidP="00400506">
      <w:pPr>
        <w:spacing w:before="120" w:after="160" w:line="300" w:lineRule="exact"/>
        <w:jc w:val="both"/>
      </w:pPr>
      <w:r w:rsidRPr="00BE2C06">
        <w:t>Rahel Ruch, Koordinatorin der Konzernverantwortungsinitiative: 076 517 02 08</w:t>
      </w:r>
    </w:p>
    <w:sectPr w:rsidR="00EB7F49" w:rsidSect="00B174A9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1BFCB" w14:textId="77777777" w:rsidR="00B65251" w:rsidRDefault="00B65251">
      <w:pPr>
        <w:spacing w:after="0" w:line="240" w:lineRule="auto"/>
      </w:pPr>
      <w:r>
        <w:separator/>
      </w:r>
    </w:p>
  </w:endnote>
  <w:endnote w:type="continuationSeparator" w:id="0">
    <w:p w14:paraId="42DBDB18" w14:textId="77777777" w:rsidR="00B65251" w:rsidRDefault="00B6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pita-Light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77216" w14:textId="77777777" w:rsidR="00B65251" w:rsidRDefault="00B65251">
      <w:pPr>
        <w:spacing w:after="0" w:line="240" w:lineRule="auto"/>
      </w:pPr>
      <w:r>
        <w:separator/>
      </w:r>
    </w:p>
  </w:footnote>
  <w:footnote w:type="continuationSeparator" w:id="0">
    <w:p w14:paraId="6C233ADB" w14:textId="77777777" w:rsidR="00B65251" w:rsidRDefault="00B6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F3623" w14:textId="77777777" w:rsidR="00BE2C06" w:rsidRPr="00BE2C06" w:rsidRDefault="00104F9A" w:rsidP="00BE2C06">
    <w:pPr>
      <w:pStyle w:val="Kopfzeile"/>
    </w:pPr>
    <w:r w:rsidRPr="00BE2C0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C61B77" wp14:editId="30186A84">
              <wp:simplePos x="0" y="0"/>
              <wp:positionH relativeFrom="rightMargin">
                <wp:posOffset>-2362200</wp:posOffset>
              </wp:positionH>
              <wp:positionV relativeFrom="paragraph">
                <wp:posOffset>-122555</wp:posOffset>
              </wp:positionV>
              <wp:extent cx="2800800" cy="626400"/>
              <wp:effectExtent l="0" t="0" r="0" b="254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800" cy="62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DFD07" w14:textId="77777777" w:rsidR="00BE2C06" w:rsidRPr="00125C5B" w:rsidRDefault="00104F9A" w:rsidP="00BE2C06">
                          <w:pPr>
                            <w:spacing w:after="0" w:line="220" w:lineRule="exact"/>
                            <w:jc w:val="right"/>
                            <w:rPr>
                              <w:rFonts w:ascii="Capita-Light" w:hAnsi="Capita-Light"/>
                              <w:sz w:val="20"/>
                              <w:szCs w:val="20"/>
                            </w:rPr>
                          </w:pPr>
                          <w:r w:rsidRPr="00125C5B">
                            <w:rPr>
                              <w:rFonts w:ascii="Capita-Light" w:hAnsi="Capita-Light"/>
                              <w:sz w:val="20"/>
                              <w:szCs w:val="20"/>
                            </w:rPr>
                            <w:t>Verein Konzernverantwortungsinitiative</w:t>
                          </w:r>
                        </w:p>
                        <w:p w14:paraId="7850E615" w14:textId="77777777" w:rsidR="00BE2C06" w:rsidRPr="00125C5B" w:rsidRDefault="00104F9A" w:rsidP="00BE2C06">
                          <w:pPr>
                            <w:spacing w:after="0" w:line="220" w:lineRule="exact"/>
                            <w:jc w:val="right"/>
                            <w:rPr>
                              <w:rFonts w:ascii="Capita-Light" w:hAnsi="Capita-Light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pita-Light" w:hAnsi="Capita-Light"/>
                              <w:sz w:val="20"/>
                              <w:szCs w:val="20"/>
                            </w:rPr>
                            <w:t>Monbijoustrasse</w:t>
                          </w:r>
                          <w:proofErr w:type="spellEnd"/>
                          <w:r>
                            <w:rPr>
                              <w:rFonts w:ascii="Capita-Light" w:hAnsi="Capita-Light"/>
                              <w:sz w:val="20"/>
                              <w:szCs w:val="20"/>
                            </w:rPr>
                            <w:t xml:space="preserve"> 31</w:t>
                          </w:r>
                        </w:p>
                        <w:p w14:paraId="5297AD16" w14:textId="77777777" w:rsidR="00BE2C06" w:rsidRPr="00125C5B" w:rsidRDefault="00104F9A" w:rsidP="00BE2C06">
                          <w:pPr>
                            <w:spacing w:after="0" w:line="220" w:lineRule="exact"/>
                            <w:jc w:val="right"/>
                            <w:rPr>
                              <w:rFonts w:ascii="Capita-Light" w:hAnsi="Capita-Light"/>
                              <w:sz w:val="20"/>
                              <w:szCs w:val="20"/>
                            </w:rPr>
                          </w:pPr>
                          <w:r w:rsidRPr="00125C5B">
                            <w:rPr>
                              <w:rFonts w:ascii="Capita-Light" w:hAnsi="Capita-Light"/>
                              <w:sz w:val="20"/>
                              <w:szCs w:val="20"/>
                            </w:rPr>
                            <w:tab/>
                          </w:r>
                          <w:r w:rsidRPr="00125C5B">
                            <w:rPr>
                              <w:rFonts w:ascii="Capita-Light" w:hAnsi="Capita-Light"/>
                              <w:sz w:val="20"/>
                              <w:szCs w:val="20"/>
                            </w:rPr>
                            <w:tab/>
                            <w:t>3001 Bern</w:t>
                          </w:r>
                        </w:p>
                        <w:p w14:paraId="1FD80FC4" w14:textId="77777777" w:rsidR="00BE2C06" w:rsidRPr="00125C5B" w:rsidRDefault="00104F9A" w:rsidP="00BE2C06">
                          <w:pPr>
                            <w:spacing w:after="0" w:line="220" w:lineRule="exact"/>
                            <w:jc w:val="right"/>
                            <w:rPr>
                              <w:rFonts w:ascii="Capita-Light" w:hAnsi="Capita-Light"/>
                              <w:sz w:val="20"/>
                              <w:szCs w:val="20"/>
                            </w:rPr>
                          </w:pPr>
                          <w:r w:rsidRPr="00125C5B">
                            <w:rPr>
                              <w:rFonts w:ascii="Capita-Light" w:hAnsi="Capita-Light"/>
                              <w:sz w:val="20"/>
                              <w:szCs w:val="20"/>
                            </w:rPr>
                            <w:tab/>
                          </w:r>
                          <w:r w:rsidRPr="00125C5B">
                            <w:rPr>
                              <w:rFonts w:ascii="Capita-Light" w:hAnsi="Capita-Light"/>
                              <w:sz w:val="20"/>
                              <w:szCs w:val="20"/>
                            </w:rPr>
                            <w:tab/>
                            <w:t>031 390 93 36</w:t>
                          </w:r>
                        </w:p>
                      </w:txbxContent>
                    </wps:txbx>
                    <wps:bodyPr rot="0" vert="horz" wrap="square" lIns="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61B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86pt;margin-top:-9.65pt;width:220.55pt;height:4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" stroked="f">
              <v:textbox inset="0,1mm,1mm,1mm">
                <w:txbxContent>
                  <w:p w14:paraId="4D2DFD07" w14:textId="77777777" w:rsidR="00BE2C06" w:rsidRPr="00125C5B" w:rsidRDefault="00104F9A" w:rsidP="00BE2C06">
                    <w:pPr>
                      <w:spacing w:after="0" w:line="220" w:lineRule="exact"/>
                      <w:jc w:val="right"/>
                      <w:rPr>
                        <w:rFonts w:ascii="Capita-Light" w:hAnsi="Capita-Light"/>
                        <w:sz w:val="20"/>
                        <w:szCs w:val="20"/>
                      </w:rPr>
                    </w:pPr>
                    <w:r w:rsidRPr="00125C5B">
                      <w:rPr>
                        <w:rFonts w:ascii="Capita-Light" w:hAnsi="Capita-Light"/>
                        <w:sz w:val="20"/>
                        <w:szCs w:val="20"/>
                      </w:rPr>
                      <w:t>Verein Konzernverantwortungsinitiative</w:t>
                    </w:r>
                  </w:p>
                  <w:p w14:paraId="7850E615" w14:textId="77777777" w:rsidR="00BE2C06" w:rsidRPr="00125C5B" w:rsidRDefault="00104F9A" w:rsidP="00BE2C06">
                    <w:pPr>
                      <w:spacing w:after="0" w:line="220" w:lineRule="exact"/>
                      <w:jc w:val="right"/>
                      <w:rPr>
                        <w:rFonts w:ascii="Capita-Light" w:hAnsi="Capita-Light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pita-Light" w:hAnsi="Capita-Light"/>
                        <w:sz w:val="20"/>
                        <w:szCs w:val="20"/>
                      </w:rPr>
                      <w:t>Monbijoustrasse</w:t>
                    </w:r>
                    <w:proofErr w:type="spellEnd"/>
                    <w:r>
                      <w:rPr>
                        <w:rFonts w:ascii="Capita-Light" w:hAnsi="Capita-Light"/>
                        <w:sz w:val="20"/>
                        <w:szCs w:val="20"/>
                      </w:rPr>
                      <w:t xml:space="preserve"> 31</w:t>
                    </w:r>
                  </w:p>
                  <w:p w14:paraId="5297AD16" w14:textId="77777777" w:rsidR="00BE2C06" w:rsidRPr="00125C5B" w:rsidRDefault="00104F9A" w:rsidP="00BE2C06">
                    <w:pPr>
                      <w:spacing w:after="0" w:line="220" w:lineRule="exact"/>
                      <w:jc w:val="right"/>
                      <w:rPr>
                        <w:rFonts w:ascii="Capita-Light" w:hAnsi="Capita-Light"/>
                        <w:sz w:val="20"/>
                        <w:szCs w:val="20"/>
                      </w:rPr>
                    </w:pPr>
                    <w:r w:rsidRPr="00125C5B">
                      <w:rPr>
                        <w:rFonts w:ascii="Capita-Light" w:hAnsi="Capita-Light"/>
                        <w:sz w:val="20"/>
                        <w:szCs w:val="20"/>
                      </w:rPr>
                      <w:tab/>
                    </w:r>
                    <w:r w:rsidRPr="00125C5B">
                      <w:rPr>
                        <w:rFonts w:ascii="Capita-Light" w:hAnsi="Capita-Light"/>
                        <w:sz w:val="20"/>
                        <w:szCs w:val="20"/>
                      </w:rPr>
                      <w:tab/>
                      <w:t>3001 Bern</w:t>
                    </w:r>
                  </w:p>
                  <w:p w14:paraId="1FD80FC4" w14:textId="77777777" w:rsidR="00BE2C06" w:rsidRPr="00125C5B" w:rsidRDefault="00104F9A" w:rsidP="00BE2C06">
                    <w:pPr>
                      <w:spacing w:after="0" w:line="220" w:lineRule="exact"/>
                      <w:jc w:val="right"/>
                      <w:rPr>
                        <w:rFonts w:ascii="Capita-Light" w:hAnsi="Capita-Light"/>
                        <w:sz w:val="20"/>
                        <w:szCs w:val="20"/>
                      </w:rPr>
                    </w:pPr>
                    <w:r w:rsidRPr="00125C5B">
                      <w:rPr>
                        <w:rFonts w:ascii="Capita-Light" w:hAnsi="Capita-Light"/>
                        <w:sz w:val="20"/>
                        <w:szCs w:val="20"/>
                      </w:rPr>
                      <w:tab/>
                    </w:r>
                    <w:r w:rsidRPr="00125C5B">
                      <w:rPr>
                        <w:rFonts w:ascii="Capita-Light" w:hAnsi="Capita-Light"/>
                        <w:sz w:val="20"/>
                        <w:szCs w:val="20"/>
                      </w:rPr>
                      <w:tab/>
                      <w:t>031 390 93 36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2C06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3BB0BF7" wp14:editId="29C6DD8C">
          <wp:simplePos x="0" y="0"/>
          <wp:positionH relativeFrom="column">
            <wp:posOffset>-431800</wp:posOffset>
          </wp:positionH>
          <wp:positionV relativeFrom="paragraph">
            <wp:posOffset>-121920</wp:posOffset>
          </wp:positionV>
          <wp:extent cx="2156400" cy="59400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I_Logo_RZ_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C06">
      <w:tab/>
    </w:r>
    <w:r w:rsidRPr="00BE2C06">
      <w:tab/>
    </w:r>
  </w:p>
  <w:p w14:paraId="682CB401" w14:textId="77777777" w:rsidR="00BE2C06" w:rsidRDefault="00400506">
    <w:pPr>
      <w:pStyle w:val="Kopfzeile"/>
    </w:pPr>
  </w:p>
  <w:p w14:paraId="16027BA8" w14:textId="77777777" w:rsidR="00BE2C06" w:rsidRDefault="00400506">
    <w:pPr>
      <w:pStyle w:val="Kopfzeile"/>
    </w:pPr>
  </w:p>
  <w:p w14:paraId="784EA815" w14:textId="77777777" w:rsidR="00BE2C06" w:rsidRDefault="004005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DE"/>
    <w:rsid w:val="0006427E"/>
    <w:rsid w:val="00072ECF"/>
    <w:rsid w:val="00104F9A"/>
    <w:rsid w:val="00197950"/>
    <w:rsid w:val="002B0E77"/>
    <w:rsid w:val="00321B80"/>
    <w:rsid w:val="0034237D"/>
    <w:rsid w:val="00350426"/>
    <w:rsid w:val="00360993"/>
    <w:rsid w:val="00390DA4"/>
    <w:rsid w:val="00400506"/>
    <w:rsid w:val="006C6DC9"/>
    <w:rsid w:val="00767EAE"/>
    <w:rsid w:val="008D33CF"/>
    <w:rsid w:val="008F0FB8"/>
    <w:rsid w:val="009219DE"/>
    <w:rsid w:val="009C3BD2"/>
    <w:rsid w:val="00A6357F"/>
    <w:rsid w:val="00AB64A3"/>
    <w:rsid w:val="00B174A9"/>
    <w:rsid w:val="00B65251"/>
    <w:rsid w:val="00B65D90"/>
    <w:rsid w:val="00BA2617"/>
    <w:rsid w:val="00BD00CA"/>
    <w:rsid w:val="00BD73DE"/>
    <w:rsid w:val="00C029F7"/>
    <w:rsid w:val="00C20BB2"/>
    <w:rsid w:val="00C4518B"/>
    <w:rsid w:val="00CD63E2"/>
    <w:rsid w:val="00E46BDB"/>
    <w:rsid w:val="00E9701C"/>
    <w:rsid w:val="00EB7F49"/>
    <w:rsid w:val="00ED6741"/>
    <w:rsid w:val="00FB1F7C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12F23"/>
  <w15:docId w15:val="{788D6838-A3E7-464D-A66A-FF892BEF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3DE"/>
    <w:pPr>
      <w:spacing w:after="80" w:line="260" w:lineRule="exac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0993"/>
    <w:pPr>
      <w:keepNext/>
      <w:keepLines/>
      <w:spacing w:before="240" w:after="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60993"/>
    <w:pPr>
      <w:keepNext/>
      <w:keepLines/>
      <w:spacing w:before="40" w:after="0" w:line="259" w:lineRule="auto"/>
      <w:outlineLvl w:val="1"/>
    </w:pPr>
    <w:rPr>
      <w:rFonts w:eastAsiaTheme="majorEastAsia" w:cstheme="majorBidi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8D33CF"/>
    <w:pPr>
      <w:spacing w:after="0" w:line="240" w:lineRule="auto"/>
    </w:pPr>
    <w:rPr>
      <w:rFonts w:cstheme="minorBidi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3CF"/>
    <w:rPr>
      <w:rFonts w:ascii="Arial" w:hAnsi="Arial"/>
      <w:sz w:val="1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0993"/>
    <w:rPr>
      <w:rFonts w:ascii="Arial" w:eastAsiaTheme="majorEastAsia" w:hAnsi="Arial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60993"/>
    <w:rPr>
      <w:rFonts w:ascii="Arial" w:eastAsiaTheme="majorEastAsia" w:hAnsi="Arial" w:cstheme="majorBidi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D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3DE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rsid w:val="00BD73DE"/>
    <w:rPr>
      <w:color w:val="0563C1" w:themeColor="hyperlink"/>
      <w:u w:val="single"/>
    </w:rPr>
  </w:style>
  <w:style w:type="paragraph" w:customStyle="1" w:styleId="Kovi-BERSCHRIFT1">
    <w:name w:val="Kovi-ÜBERSCHRIFT 1"/>
    <w:autoRedefine/>
    <w:qFormat/>
    <w:rsid w:val="00BD73DE"/>
    <w:pPr>
      <w:spacing w:before="360" w:after="240" w:line="300" w:lineRule="exact"/>
      <w:jc w:val="both"/>
    </w:pPr>
    <w:rPr>
      <w:rFonts w:ascii="Arial" w:eastAsia="Times New Roman" w:hAnsi="Arial" w:cs="Arial"/>
      <w:bCs/>
      <w:sz w:val="32"/>
      <w:szCs w:val="32"/>
      <w:lang w:eastAsia="de-DE"/>
    </w:rPr>
  </w:style>
  <w:style w:type="paragraph" w:customStyle="1" w:styleId="Kovi-BERSCHRIFT2">
    <w:name w:val="Kovi-ÜBERSCHRIFT2"/>
    <w:basedOn w:val="Kovi-BERSCHRIFT1"/>
    <w:autoRedefine/>
    <w:qFormat/>
    <w:rsid w:val="00BD73DE"/>
    <w:rPr>
      <w:i/>
      <w:sz w:val="24"/>
    </w:rPr>
  </w:style>
  <w:style w:type="paragraph" w:styleId="Fuzeile">
    <w:name w:val="footer"/>
    <w:basedOn w:val="Standard"/>
    <w:link w:val="FuzeileZchn"/>
    <w:uiPriority w:val="99"/>
    <w:unhideWhenUsed/>
    <w:rsid w:val="00B1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4A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70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70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701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70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701C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D5FF-B3E0-4E7F-8C1C-A3BBBC0C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 Ruch</dc:creator>
  <cp:lastModifiedBy>Rahel Ruch</cp:lastModifiedBy>
  <cp:revision>2</cp:revision>
  <dcterms:created xsi:type="dcterms:W3CDTF">2016-10-06T16:46:00Z</dcterms:created>
  <dcterms:modified xsi:type="dcterms:W3CDTF">2016-10-06T16:46:00Z</dcterms:modified>
</cp:coreProperties>
</file>